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FBB" w:rsidRDefault="006C0FBB" w:rsidP="003C2D35">
      <w:r>
        <w:rPr>
          <w:b/>
          <w:sz w:val="40"/>
          <w:szCs w:val="40"/>
        </w:rPr>
        <w:t>Impuesto al Valor Agregado WEB</w:t>
      </w:r>
      <w:r w:rsidR="003C2D35">
        <w:rPr>
          <w:b/>
          <w:sz w:val="40"/>
          <w:szCs w:val="40"/>
        </w:rPr>
        <w:t xml:space="preserve"> (IVA WEB)</w:t>
      </w:r>
    </w:p>
    <w:p w:rsidR="00A00FFF" w:rsidRDefault="006C0FBB">
      <w:r>
        <w:t xml:space="preserve">Los responsables inscriptos que efectúen ventas de bienes y/o locaciones de servicios que por sus características no requieran el ingreso de datos específicos y/o posean determinadas particularidades deberán </w:t>
      </w:r>
      <w:r w:rsidR="003C2D35">
        <w:t xml:space="preserve">informar </w:t>
      </w:r>
      <w:r>
        <w:t>el Impuesto al Valor Agregado por Internet.</w:t>
      </w:r>
    </w:p>
    <w:p w:rsidR="006C0FBB" w:rsidRDefault="006C0FBB">
      <w:r>
        <w:t xml:space="preserve">A tal efecto Physis provee un nuevo método para informar los montos requeridos </w:t>
      </w:r>
      <w:r w:rsidR="003C2D35">
        <w:t>para dicha presentación.</w:t>
      </w:r>
    </w:p>
    <w:p w:rsidR="006C0FBB" w:rsidRDefault="006C0FBB">
      <w:r>
        <w:t xml:space="preserve">Desde el Menú de Impuestos aparece </w:t>
      </w:r>
      <w:r w:rsidR="0049603E">
        <w:t xml:space="preserve">la nueva Opción </w:t>
      </w:r>
      <w:r w:rsidR="00F94845">
        <w:t xml:space="preserve"> </w:t>
      </w:r>
    </w:p>
    <w:p w:rsidR="006C0FBB" w:rsidRDefault="006C0FBB">
      <w:r>
        <w:rPr>
          <w:noProof/>
          <w:lang w:val="es-AR" w:eastAsia="es-AR"/>
        </w:rPr>
        <w:drawing>
          <wp:inline distT="0" distB="0" distL="0" distR="0" wp14:anchorId="7D6E1DDC" wp14:editId="74A5BAEA">
            <wp:extent cx="1981200" cy="2790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69047" b="22450"/>
                    <a:stretch/>
                  </pic:blipFill>
                  <pic:spPr bwMode="auto">
                    <a:xfrm>
                      <a:off x="0" y="0"/>
                      <a:ext cx="1983744" cy="279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C9" w:rsidRDefault="00F66CA0">
      <w:r>
        <w:t xml:space="preserve">Mediante </w:t>
      </w:r>
      <w:r w:rsidR="005D6DA5">
        <w:t>la cual</w:t>
      </w:r>
      <w:r>
        <w:t xml:space="preserve"> se podrá </w:t>
      </w:r>
      <w:r w:rsidR="00853867">
        <w:t xml:space="preserve">elegir entre </w:t>
      </w:r>
      <w:r w:rsidR="00E66D44">
        <w:t>informar Crédito  o Débito Fiscal</w:t>
      </w:r>
      <w:r w:rsidR="00CA1966">
        <w:t>:</w:t>
      </w:r>
    </w:p>
    <w:p w:rsidR="00F94845" w:rsidRDefault="00F94845">
      <w:r>
        <w:rPr>
          <w:noProof/>
          <w:lang w:val="es-AR" w:eastAsia="es-AR"/>
        </w:rPr>
        <w:drawing>
          <wp:inline distT="0" distB="0" distL="0" distR="0" wp14:anchorId="1981452D" wp14:editId="0F478B38">
            <wp:extent cx="5474509" cy="2588849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43607" b="52568"/>
                    <a:stretch/>
                  </pic:blipFill>
                  <pic:spPr bwMode="auto">
                    <a:xfrm>
                      <a:off x="0" y="0"/>
                      <a:ext cx="5474509" cy="258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962" w:rsidRDefault="005D6DA5" w:rsidP="001268CC">
      <w:pPr>
        <w:pStyle w:val="Prrafodelista"/>
      </w:pPr>
      <w:r w:rsidRPr="00BB3962">
        <w:rPr>
          <w:b/>
          <w:sz w:val="32"/>
          <w:szCs w:val="32"/>
        </w:rPr>
        <w:lastRenderedPageBreak/>
        <w:t>Crédito Fiscal</w:t>
      </w:r>
    </w:p>
    <w:p w:rsidR="00F1724A" w:rsidRDefault="00BB3962" w:rsidP="00BB3962">
      <w:pPr>
        <w:pStyle w:val="Prrafodelista"/>
      </w:pPr>
      <w:r>
        <w:rPr>
          <w:b/>
          <w:sz w:val="32"/>
          <w:szCs w:val="32"/>
        </w:rPr>
        <w:t>S</w:t>
      </w:r>
      <w:r w:rsidR="00853867">
        <w:t xml:space="preserve">e deberán seleccionar </w:t>
      </w:r>
      <w:r w:rsidR="00F1724A">
        <w:t>el Período de Emisión (mm/AAAA), el Plan auxiliar de conceptos de IVA y el Modo de Emisión Consulta o Registro:</w:t>
      </w:r>
    </w:p>
    <w:p w:rsidR="00F1724A" w:rsidRDefault="00F1724A" w:rsidP="00F1724A">
      <w:pPr>
        <w:pStyle w:val="Prrafodelista"/>
      </w:pPr>
      <w:r>
        <w:t>Modo Consulta: este modo permite seleccionar el período (dentro del ejercicio), y no deja registro de su impresión.</w:t>
      </w:r>
    </w:p>
    <w:p w:rsidR="00853867" w:rsidRDefault="00F1724A" w:rsidP="00F1724A">
      <w:pPr>
        <w:pStyle w:val="Prrafodelista"/>
      </w:pPr>
      <w:r>
        <w:t xml:space="preserve">Modo Registro: este modo imprime desde el comprobante siguiente al último emitido hasta el último del periodo seleccionado (mes), y deja registro de su impresión, como también fuerza la emisión de los dos tipos de información. Cuando se elige esta opción, el sistema no permitirá dar de Alta o modificar ningún comprobante  que esté </w:t>
      </w:r>
      <w:proofErr w:type="spellStart"/>
      <w:r>
        <w:t>incluído</w:t>
      </w:r>
      <w:proofErr w:type="spellEnd"/>
      <w:r>
        <w:t xml:space="preserve"> en esta Información.</w:t>
      </w:r>
    </w:p>
    <w:p w:rsidR="0049603E" w:rsidRDefault="0049603E" w:rsidP="00853867">
      <w:pPr>
        <w:pStyle w:val="Prrafodelista"/>
      </w:pPr>
    </w:p>
    <w:p w:rsidR="0049603E" w:rsidRDefault="0049603E" w:rsidP="00853867">
      <w:pPr>
        <w:pStyle w:val="Prrafodelista"/>
      </w:pPr>
      <w:r>
        <w:t>Luego de elegir las opciones se muestra la siguiente grilla</w:t>
      </w:r>
      <w:r w:rsidR="000F5265">
        <w:t xml:space="preserve">: </w:t>
      </w:r>
    </w:p>
    <w:p w:rsidR="000F5265" w:rsidRDefault="000F5265" w:rsidP="00853867">
      <w:pPr>
        <w:pStyle w:val="Prrafodelista"/>
      </w:pPr>
      <w:r>
        <w:rPr>
          <w:noProof/>
          <w:lang w:val="es-AR" w:eastAsia="es-AR"/>
        </w:rPr>
        <w:drawing>
          <wp:inline distT="0" distB="0" distL="0" distR="0" wp14:anchorId="6C7BD498" wp14:editId="153B5CAD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3E" w:rsidRDefault="0049603E" w:rsidP="00853867">
      <w:pPr>
        <w:pStyle w:val="Prrafodelista"/>
      </w:pPr>
    </w:p>
    <w:p w:rsidR="00F1724A" w:rsidRDefault="000F5265" w:rsidP="00853867">
      <w:pPr>
        <w:pStyle w:val="Prrafodelista"/>
      </w:pPr>
      <w:r>
        <w:t xml:space="preserve">Donde las columnas muestran todos los comprobantes que generan Crédito </w:t>
      </w:r>
      <w:proofErr w:type="gramStart"/>
      <w:r w:rsidR="00F94845">
        <w:t>F</w:t>
      </w:r>
      <w:r>
        <w:t>iscal ,</w:t>
      </w:r>
      <w:proofErr w:type="gramEnd"/>
      <w:r>
        <w:t xml:space="preserve"> donde se detallan los Importes de Neto Gravado, No Gravado, Exento, Total de </w:t>
      </w:r>
      <w:proofErr w:type="spellStart"/>
      <w:r>
        <w:t>Credito</w:t>
      </w:r>
      <w:proofErr w:type="spellEnd"/>
      <w:r>
        <w:t xml:space="preserve"> Fiscal, Concepto de Compra (Ver </w:t>
      </w:r>
      <w:proofErr w:type="spellStart"/>
      <w:r>
        <w:t>def</w:t>
      </w:r>
      <w:proofErr w:type="spellEnd"/>
      <w:r>
        <w:t>. Plan Auxiliar Concepto de IVA) y</w:t>
      </w:r>
      <w:r w:rsidR="00F94845">
        <w:t xml:space="preserve"> </w:t>
      </w:r>
      <w:r>
        <w:t>e</w:t>
      </w:r>
      <w:r w:rsidR="00F94845">
        <w:t>l</w:t>
      </w:r>
      <w:r>
        <w:t xml:space="preserve"> Importe total final.</w:t>
      </w:r>
    </w:p>
    <w:p w:rsidR="000F5265" w:rsidRDefault="0014110F" w:rsidP="00853867">
      <w:pPr>
        <w:pStyle w:val="Prrafodelista"/>
      </w:pPr>
      <w:r>
        <w:t xml:space="preserve">A posteriori </w:t>
      </w:r>
      <w:r w:rsidR="000F5265">
        <w:t xml:space="preserve"> se podrá emitir desde el </w:t>
      </w:r>
      <w:proofErr w:type="gramStart"/>
      <w:r w:rsidR="000F5265">
        <w:t xml:space="preserve">icono </w:t>
      </w:r>
      <w:proofErr w:type="gramEnd"/>
      <w:r w:rsidR="000F5265">
        <w:rPr>
          <w:noProof/>
          <w:lang w:val="es-AR" w:eastAsia="es-AR"/>
        </w:rPr>
        <w:drawing>
          <wp:inline distT="0" distB="0" distL="0" distR="0" wp14:anchorId="230AB06A" wp14:editId="2F9A9773">
            <wp:extent cx="314322" cy="31432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79" t="9970" r="84033" b="84894"/>
                    <a:stretch/>
                  </pic:blipFill>
                  <pic:spPr bwMode="auto">
                    <a:xfrm>
                      <a:off x="0" y="0"/>
                      <a:ext cx="314576" cy="31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1581">
        <w:t>, el siguiente informe :</w:t>
      </w:r>
    </w:p>
    <w:p w:rsidR="00B01581" w:rsidRDefault="00B01581" w:rsidP="00B01581"/>
    <w:p w:rsidR="00B01581" w:rsidRDefault="00B01581" w:rsidP="00853867">
      <w:pPr>
        <w:pStyle w:val="Prrafodelista"/>
      </w:pPr>
      <w:r>
        <w:rPr>
          <w:noProof/>
          <w:lang w:val="es-AR" w:eastAsia="es-AR"/>
        </w:rPr>
        <w:lastRenderedPageBreak/>
        <w:drawing>
          <wp:inline distT="0" distB="0" distL="0" distR="0" wp14:anchorId="60451023" wp14:editId="5488F118">
            <wp:extent cx="5607612" cy="31527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3E" w:rsidRDefault="0049603E" w:rsidP="00853867">
      <w:pPr>
        <w:pStyle w:val="Prrafodelista"/>
      </w:pPr>
    </w:p>
    <w:p w:rsidR="00B01581" w:rsidRDefault="00B01581" w:rsidP="00853867">
      <w:pPr>
        <w:pStyle w:val="Prrafodelista"/>
      </w:pPr>
      <w:r>
        <w:t xml:space="preserve">Los datos Obtenidos servirán para </w:t>
      </w:r>
      <w:r w:rsidR="00F94845">
        <w:t xml:space="preserve">ser </w:t>
      </w:r>
      <w:r>
        <w:t>ingresa</w:t>
      </w:r>
      <w:r w:rsidR="00F94845">
        <w:t>dos</w:t>
      </w:r>
      <w:r>
        <w:t xml:space="preserve"> en el aplicativo del Declaración IVA WEB.</w:t>
      </w:r>
    </w:p>
    <w:p w:rsidR="00F1724A" w:rsidRDefault="00A823B2" w:rsidP="00A823B2">
      <w:pPr>
        <w:ind w:left="705"/>
      </w:pPr>
      <w:r w:rsidRPr="00A823B2">
        <w:rPr>
          <w:b/>
        </w:rPr>
        <w:t>Nota:</w:t>
      </w:r>
      <w:r>
        <w:t xml:space="preserve"> en este informe se incluyen los comprobantes de </w:t>
      </w:r>
      <w:r w:rsidRPr="00A823B2">
        <w:rPr>
          <w:b/>
        </w:rPr>
        <w:t>Restitución de Débito fiscal</w:t>
      </w:r>
      <w:r>
        <w:t xml:space="preserve">. A diferencia del Régimen de Información de Compras y </w:t>
      </w:r>
      <w:proofErr w:type="gramStart"/>
      <w:r>
        <w:t>Ventas ,</w:t>
      </w:r>
      <w:proofErr w:type="gramEnd"/>
      <w:r>
        <w:t xml:space="preserve"> donde se incluyen los comprobantes de </w:t>
      </w:r>
      <w:r w:rsidRPr="00A823B2">
        <w:rPr>
          <w:b/>
        </w:rPr>
        <w:t>Restitución de Crédito Fiscal</w:t>
      </w:r>
      <w:r>
        <w:t>.</w:t>
      </w:r>
    </w:p>
    <w:p w:rsidR="00F1724A" w:rsidRDefault="00F1724A" w:rsidP="00F1724A">
      <w:pPr>
        <w:pStyle w:val="Prrafodelista"/>
      </w:pPr>
      <w:r>
        <w:t xml:space="preserve">. </w:t>
      </w:r>
      <w:r w:rsidRPr="00CA1966">
        <w:rPr>
          <w:b/>
        </w:rPr>
        <w:t>Plan de Cuenta Auxiliar de Conceptos de IVA</w:t>
      </w:r>
      <w:proofErr w:type="gramStart"/>
      <w:r w:rsidRPr="00CA1966">
        <w:rPr>
          <w:b/>
        </w:rPr>
        <w:t>:</w:t>
      </w:r>
      <w:r>
        <w:t xml:space="preserve"> </w:t>
      </w:r>
      <w:r w:rsidR="00BB3962">
        <w:t xml:space="preserve"> se</w:t>
      </w:r>
      <w:proofErr w:type="gramEnd"/>
      <w:r w:rsidR="00BB3962">
        <w:t xml:space="preserve"> deberá </w:t>
      </w:r>
      <w:r>
        <w:t>defini</w:t>
      </w:r>
      <w:r w:rsidR="00400B60">
        <w:t>r</w:t>
      </w:r>
      <w:r w:rsidR="00C97A0F">
        <w:t xml:space="preserve"> </w:t>
      </w:r>
      <w:r>
        <w:t>previamente para indicar en c/ Cuenta Principal de IVA a qué Concepto de IVA se asocia, de acuerdo al siguiente Ejemplo:</w:t>
      </w:r>
    </w:p>
    <w:p w:rsidR="00F1724A" w:rsidRDefault="00F1724A" w:rsidP="00F1724A">
      <w:pPr>
        <w:pStyle w:val="Prrafodelista"/>
      </w:pPr>
    </w:p>
    <w:p w:rsidR="00F1724A" w:rsidRDefault="00F1724A" w:rsidP="00F1724A">
      <w:r>
        <w:rPr>
          <w:noProof/>
          <w:lang w:val="es-AR" w:eastAsia="es-AR"/>
        </w:rPr>
        <w:drawing>
          <wp:inline distT="0" distB="0" distL="0" distR="0" wp14:anchorId="590FD2A9" wp14:editId="4F118B63">
            <wp:extent cx="4038600" cy="265601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62291" b="55891"/>
                    <a:stretch/>
                  </pic:blipFill>
                  <pic:spPr bwMode="auto">
                    <a:xfrm>
                      <a:off x="0" y="0"/>
                      <a:ext cx="4048572" cy="266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4A" w:rsidRDefault="00BB3962" w:rsidP="00F1724A">
      <w:r>
        <w:lastRenderedPageBreak/>
        <w:t xml:space="preserve">Para los casos en los que ya existan cuentas de </w:t>
      </w:r>
      <w:proofErr w:type="spellStart"/>
      <w:r>
        <w:t>Iva</w:t>
      </w:r>
      <w:proofErr w:type="spellEnd"/>
      <w:r>
        <w:t xml:space="preserve"> con movimientos, se utilizará una herramienta que asocia automáticamente los Conceptos de </w:t>
      </w:r>
      <w:proofErr w:type="spellStart"/>
      <w:r>
        <w:t>Iva</w:t>
      </w:r>
      <w:proofErr w:type="spellEnd"/>
      <w:r>
        <w:t xml:space="preserve"> a dichas cuentas principales.</w:t>
      </w:r>
    </w:p>
    <w:p w:rsidR="002F1794" w:rsidRDefault="002F1794" w:rsidP="00F1724A">
      <w:r>
        <w:rPr>
          <w:noProof/>
          <w:lang w:val="es-AR" w:eastAsia="es-AR"/>
        </w:rPr>
        <w:drawing>
          <wp:inline distT="0" distB="0" distL="0" distR="0">
            <wp:extent cx="3815894" cy="43148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894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962" w:rsidRDefault="00BB3962" w:rsidP="00F1724A"/>
    <w:p w:rsidR="00BB3962" w:rsidRDefault="00BB3962" w:rsidP="00F1724A">
      <w:r>
        <w:rPr>
          <w:noProof/>
          <w:lang w:val="es-AR" w:eastAsia="es-AR"/>
        </w:rPr>
        <w:lastRenderedPageBreak/>
        <w:drawing>
          <wp:inline distT="0" distB="0" distL="0" distR="0" wp14:anchorId="5BDB50C0" wp14:editId="414FE68D">
            <wp:extent cx="5607612" cy="3105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511"/>
                    <a:stretch/>
                  </pic:blipFill>
                  <pic:spPr bwMode="auto">
                    <a:xfrm>
                      <a:off x="0" y="0"/>
                      <a:ext cx="5612130" cy="310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B5C" w:rsidRDefault="00846B5C" w:rsidP="001268CC">
      <w:pPr>
        <w:pStyle w:val="Prrafodelista"/>
        <w:rPr>
          <w:b/>
          <w:sz w:val="32"/>
          <w:szCs w:val="32"/>
        </w:rPr>
      </w:pPr>
    </w:p>
    <w:p w:rsidR="001268CC" w:rsidRDefault="00853867" w:rsidP="00846B5C">
      <w:r w:rsidRPr="00846B5C">
        <w:rPr>
          <w:b/>
          <w:sz w:val="32"/>
          <w:szCs w:val="32"/>
        </w:rPr>
        <w:t>Débito Fiscal</w:t>
      </w:r>
    </w:p>
    <w:p w:rsidR="0049603E" w:rsidRDefault="001268CC" w:rsidP="00846B5C">
      <w:r>
        <w:t>S</w:t>
      </w:r>
      <w:r w:rsidR="0049603E">
        <w:t>e deberán seleccionar el Período de Emisión (mm/</w:t>
      </w:r>
      <w:proofErr w:type="gramStart"/>
      <w:r w:rsidR="0049603E">
        <w:t xml:space="preserve">AAAA </w:t>
      </w:r>
      <w:r w:rsidR="000F5265">
        <w:t>)</w:t>
      </w:r>
      <w:proofErr w:type="gramEnd"/>
      <w:r w:rsidR="000F5265">
        <w:t xml:space="preserve"> </w:t>
      </w:r>
      <w:r w:rsidR="0049603E">
        <w:t>y el Modo de Emisión Consulta o Registro explicados más arriba.</w:t>
      </w:r>
      <w:r w:rsidR="00F94845">
        <w:t xml:space="preserve"> A diferencia de</w:t>
      </w:r>
      <w:r>
        <w:t xml:space="preserve"> la Opción </w:t>
      </w:r>
      <w:r w:rsidR="00F94845">
        <w:t xml:space="preserve"> Crédito </w:t>
      </w:r>
      <w:proofErr w:type="gramStart"/>
      <w:r w:rsidR="00F94845">
        <w:t>Fiscal ,</w:t>
      </w:r>
      <w:proofErr w:type="gramEnd"/>
      <w:r w:rsidR="00F94845">
        <w:t xml:space="preserve"> en este caso se informa POR ACTIVIDAD.</w:t>
      </w:r>
      <w:r w:rsidR="00E21BE7">
        <w:t xml:space="preserve"> Para lo cual se deberá previamente revisar Actividades AFIP.</w:t>
      </w:r>
    </w:p>
    <w:p w:rsidR="00B8012A" w:rsidRPr="00B8012A" w:rsidRDefault="00B8012A" w:rsidP="00846B5C">
      <w:pPr>
        <w:rPr>
          <w:b/>
          <w:sz w:val="32"/>
          <w:szCs w:val="32"/>
        </w:rPr>
      </w:pPr>
      <w:r w:rsidRPr="00B8012A">
        <w:rPr>
          <w:b/>
          <w:sz w:val="32"/>
          <w:szCs w:val="32"/>
        </w:rPr>
        <w:t>ACTIVIDADES AFIP</w:t>
      </w:r>
    </w:p>
    <w:p w:rsidR="00B8012A" w:rsidRDefault="00B8012A" w:rsidP="00846B5C">
      <w:r>
        <w:t>Existe una Tabla de Actividades AFIP, mediante la cual se deberá indicar qué tipo de Actividad realiza la Empresa y definir esta por defecto.</w:t>
      </w:r>
    </w:p>
    <w:p w:rsidR="00B8012A" w:rsidRDefault="00B8012A" w:rsidP="00846B5C">
      <w:r>
        <w:rPr>
          <w:noProof/>
          <w:lang w:val="es-AR" w:eastAsia="es-AR"/>
        </w:rPr>
        <w:lastRenderedPageBreak/>
        <w:drawing>
          <wp:inline distT="0" distB="0" distL="0" distR="0" wp14:anchorId="15B6C795" wp14:editId="3DC067C6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12A" w:rsidRDefault="00B8012A" w:rsidP="00846B5C">
      <w:r>
        <w:rPr>
          <w:noProof/>
          <w:lang w:val="es-AR" w:eastAsia="es-AR"/>
        </w:rPr>
        <w:drawing>
          <wp:inline distT="0" distB="0" distL="0" distR="0" wp14:anchorId="70DC419A" wp14:editId="51096F68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E7" w:rsidRDefault="00E21BE7" w:rsidP="00846B5C"/>
    <w:p w:rsidR="00E21BE7" w:rsidRDefault="00E21BE7" w:rsidP="00846B5C"/>
    <w:p w:rsidR="00E21BE7" w:rsidRDefault="00E21BE7" w:rsidP="00846B5C"/>
    <w:p w:rsidR="006F4D46" w:rsidRDefault="006F4D46" w:rsidP="00846B5C">
      <w:r>
        <w:t xml:space="preserve">En el Plan de Cuentas Principal se deberá </w:t>
      </w:r>
      <w:r w:rsidR="0039553E">
        <w:t>indicar como Debito Fiscal por Bienes  de Uso</w:t>
      </w:r>
      <w:r>
        <w:t xml:space="preserve"> a</w:t>
      </w:r>
      <w:r w:rsidR="0039553E">
        <w:t xml:space="preserve"> las que cumplan tal efecto. También se les deberá asociar </w:t>
      </w:r>
      <w:r>
        <w:t>la Actividad definida anteriormente por defecto:</w:t>
      </w:r>
    </w:p>
    <w:p w:rsidR="006F4D46" w:rsidRDefault="006F4D46" w:rsidP="00846B5C">
      <w:r>
        <w:rPr>
          <w:noProof/>
          <w:lang w:val="es-AR" w:eastAsia="es-AR"/>
        </w:rPr>
        <w:lastRenderedPageBreak/>
        <w:drawing>
          <wp:inline distT="0" distB="0" distL="0" distR="0" wp14:anchorId="670DA99B" wp14:editId="31F5AF3A">
            <wp:extent cx="5610225" cy="4190438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115" r="30868" b="6042"/>
                    <a:stretch/>
                  </pic:blipFill>
                  <pic:spPr bwMode="auto">
                    <a:xfrm>
                      <a:off x="0" y="0"/>
                      <a:ext cx="5614745" cy="419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BE7" w:rsidRDefault="00E21BE7" w:rsidP="00846B5C">
      <w:r>
        <w:t>Una vez hecho esto,  podrá emitir el Informe DJIVA Web por Débito  fiscal.</w:t>
      </w:r>
    </w:p>
    <w:p w:rsidR="0049603E" w:rsidRDefault="0049603E" w:rsidP="0049603E">
      <w:r>
        <w:rPr>
          <w:noProof/>
          <w:lang w:val="es-AR" w:eastAsia="es-AR"/>
        </w:rPr>
        <w:drawing>
          <wp:inline distT="0" distB="0" distL="0" distR="0" wp14:anchorId="089D64AE" wp14:editId="192C1DD6">
            <wp:extent cx="5612130" cy="2481056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39530" b="52453"/>
                    <a:stretch/>
                  </pic:blipFill>
                  <pic:spPr bwMode="auto">
                    <a:xfrm>
                      <a:off x="0" y="0"/>
                      <a:ext cx="5612130" cy="248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03E" w:rsidRDefault="0049603E" w:rsidP="0049603E">
      <w:pPr>
        <w:ind w:left="360"/>
      </w:pPr>
    </w:p>
    <w:p w:rsidR="00846B5C" w:rsidRDefault="00E10A6D" w:rsidP="00E10A6D">
      <w:r>
        <w:t>Como en la Opción anter</w:t>
      </w:r>
      <w:r w:rsidR="00846B5C">
        <w:t>ior de informar Crédito</w:t>
      </w:r>
      <w:r w:rsidR="006F4D46">
        <w:t xml:space="preserve"> Fiscal, también para Débito Fiscal</w:t>
      </w:r>
      <w:r>
        <w:t xml:space="preserve"> se detallan los Importes de Neto Gravado, </w:t>
      </w:r>
      <w:r w:rsidR="00495C11">
        <w:t>No Gravado, Exento, Total de Cré</w:t>
      </w:r>
      <w:r>
        <w:t xml:space="preserve">dito Fiscal, Concepto de Compra (Ver </w:t>
      </w:r>
      <w:proofErr w:type="spellStart"/>
      <w:r>
        <w:t>def</w:t>
      </w:r>
      <w:proofErr w:type="spellEnd"/>
      <w:r>
        <w:t xml:space="preserve">. Plan Auxiliar Concepto de IVA) y el Importe total final.  </w:t>
      </w:r>
    </w:p>
    <w:p w:rsidR="00846B5C" w:rsidRDefault="00846B5C" w:rsidP="00E10A6D">
      <w:r>
        <w:rPr>
          <w:noProof/>
          <w:lang w:val="es-AR" w:eastAsia="es-AR"/>
        </w:rPr>
        <w:lastRenderedPageBreak/>
        <w:drawing>
          <wp:inline distT="0" distB="0" distL="0" distR="0" wp14:anchorId="130A6F36" wp14:editId="3F2491DB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5C" w:rsidRDefault="00846B5C" w:rsidP="00846B5C">
      <w:bookmarkStart w:id="0" w:name="_GoBack"/>
      <w:bookmarkEnd w:id="0"/>
      <w:r>
        <w:t xml:space="preserve">A posteriori  se podrá emitir desde el icono </w:t>
      </w:r>
      <w:r>
        <w:rPr>
          <w:noProof/>
          <w:lang w:val="es-AR" w:eastAsia="es-AR"/>
        </w:rPr>
        <w:drawing>
          <wp:inline distT="0" distB="0" distL="0" distR="0" wp14:anchorId="529816A4" wp14:editId="2FA97A2E">
            <wp:extent cx="314322" cy="31432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79" t="9970" r="84033" b="84894"/>
                    <a:stretch/>
                  </pic:blipFill>
                  <pic:spPr bwMode="auto">
                    <a:xfrm>
                      <a:off x="0" y="0"/>
                      <a:ext cx="314576" cy="31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BE7">
        <w:t>, el siguiente informe :  IVA</w:t>
      </w:r>
      <w:r>
        <w:t>WEB_10</w:t>
      </w:r>
    </w:p>
    <w:p w:rsidR="001268CC" w:rsidRDefault="001268CC" w:rsidP="005D6DA5">
      <w:pPr>
        <w:ind w:left="360"/>
      </w:pPr>
      <w:r>
        <w:rPr>
          <w:noProof/>
          <w:lang w:val="es-AR" w:eastAsia="es-AR"/>
        </w:rPr>
        <w:drawing>
          <wp:inline distT="0" distB="0" distL="0" distR="0" wp14:anchorId="6F740C9A" wp14:editId="72ADD56A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8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238C0"/>
    <w:multiLevelType w:val="hybridMultilevel"/>
    <w:tmpl w:val="376EC6F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64B8D"/>
    <w:multiLevelType w:val="hybridMultilevel"/>
    <w:tmpl w:val="376EC6F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392C4A"/>
    <w:multiLevelType w:val="hybridMultilevel"/>
    <w:tmpl w:val="376EC6F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FBB"/>
    <w:rsid w:val="00044282"/>
    <w:rsid w:val="000B2733"/>
    <w:rsid w:val="000F5265"/>
    <w:rsid w:val="001268CC"/>
    <w:rsid w:val="0014110F"/>
    <w:rsid w:val="002F1794"/>
    <w:rsid w:val="0039553E"/>
    <w:rsid w:val="003C2D35"/>
    <w:rsid w:val="003F0B1D"/>
    <w:rsid w:val="00400B60"/>
    <w:rsid w:val="00495C11"/>
    <w:rsid w:val="0049603E"/>
    <w:rsid w:val="00543AC9"/>
    <w:rsid w:val="005D6DA5"/>
    <w:rsid w:val="006C0FBB"/>
    <w:rsid w:val="006F4D46"/>
    <w:rsid w:val="00846B5C"/>
    <w:rsid w:val="00853867"/>
    <w:rsid w:val="0086266D"/>
    <w:rsid w:val="008A72E5"/>
    <w:rsid w:val="00926AF4"/>
    <w:rsid w:val="00A00FFF"/>
    <w:rsid w:val="00A823B2"/>
    <w:rsid w:val="00B01581"/>
    <w:rsid w:val="00B8012A"/>
    <w:rsid w:val="00BB3962"/>
    <w:rsid w:val="00C97A0F"/>
    <w:rsid w:val="00CA1966"/>
    <w:rsid w:val="00D347BF"/>
    <w:rsid w:val="00E10A6D"/>
    <w:rsid w:val="00E21BE7"/>
    <w:rsid w:val="00E66D44"/>
    <w:rsid w:val="00F1724A"/>
    <w:rsid w:val="00F66CA0"/>
    <w:rsid w:val="00F94845"/>
    <w:rsid w:val="00FC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FBB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0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0FBB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5D6DA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1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FBB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0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0FBB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5D6DA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1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508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Gisela</cp:lastModifiedBy>
  <cp:revision>3</cp:revision>
  <dcterms:created xsi:type="dcterms:W3CDTF">2016-09-29T13:40:00Z</dcterms:created>
  <dcterms:modified xsi:type="dcterms:W3CDTF">2016-09-29T14:01:00Z</dcterms:modified>
</cp:coreProperties>
</file>